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97C17" w:rsidRPr="001476DF" w:rsidRDefault="0007502F" w:rsidP="0007502F">
      <w:pPr>
        <w:ind w:left="708" w:hanging="708"/>
        <w:jc w:val="center"/>
        <w:rPr>
          <w:rFonts w:ascii="Times New Roman" w:hAnsi="Times New Roman"/>
          <w:b/>
          <w:sz w:val="24"/>
          <w:szCs w:val="24"/>
        </w:rPr>
      </w:pPr>
      <w:r w:rsidRPr="001476DF">
        <w:rPr>
          <w:rFonts w:ascii="Times New Roman" w:hAnsi="Times New Roman"/>
          <w:b/>
          <w:sz w:val="24"/>
          <w:szCs w:val="24"/>
        </w:rPr>
        <w:t>Техническое задание</w:t>
      </w:r>
    </w:p>
    <w:p w:rsidR="0007502F" w:rsidRPr="007A7A3C" w:rsidRDefault="0007502F" w:rsidP="0007502F">
      <w:pPr>
        <w:pStyle w:val="a3"/>
        <w:numPr>
          <w:ilvl w:val="0"/>
          <w:numId w:val="2"/>
        </w:numPr>
        <w:rPr>
          <w:rFonts w:ascii="Times New Roman" w:hAnsi="Times New Roman"/>
          <w:sz w:val="24"/>
          <w:szCs w:val="24"/>
        </w:rPr>
      </w:pPr>
      <w:r w:rsidRPr="007A7A3C">
        <w:rPr>
          <w:rFonts w:ascii="Times New Roman" w:hAnsi="Times New Roman"/>
          <w:sz w:val="24"/>
          <w:szCs w:val="24"/>
        </w:rPr>
        <w:t>Область применения.</w:t>
      </w:r>
    </w:p>
    <w:p w:rsidR="0007502F" w:rsidRPr="007A7A3C" w:rsidRDefault="00FA3A5A" w:rsidP="0007502F">
      <w:pPr>
        <w:pStyle w:val="a3"/>
        <w:rPr>
          <w:rFonts w:ascii="Times New Roman" w:hAnsi="Times New Roman"/>
          <w:sz w:val="24"/>
          <w:szCs w:val="24"/>
        </w:rPr>
      </w:pPr>
      <w:r w:rsidRPr="007A7A3C">
        <w:rPr>
          <w:rFonts w:ascii="Times New Roman" w:hAnsi="Times New Roman"/>
          <w:sz w:val="24"/>
          <w:szCs w:val="24"/>
        </w:rPr>
        <w:t xml:space="preserve">Станок для </w:t>
      </w:r>
      <w:r w:rsidR="00476585">
        <w:rPr>
          <w:rFonts w:ascii="Times New Roman" w:hAnsi="Times New Roman"/>
          <w:sz w:val="24"/>
          <w:szCs w:val="24"/>
        </w:rPr>
        <w:t>рядовой тороидальной намотки</w:t>
      </w:r>
    </w:p>
    <w:p w:rsidR="00D74B05" w:rsidRPr="007A7A3C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07502F" w:rsidRPr="007A7A3C" w:rsidRDefault="0007502F" w:rsidP="0007502F">
      <w:pPr>
        <w:pStyle w:val="a3"/>
        <w:numPr>
          <w:ilvl w:val="0"/>
          <w:numId w:val="2"/>
        </w:numPr>
        <w:rPr>
          <w:rFonts w:ascii="Times New Roman" w:hAnsi="Times New Roman"/>
          <w:sz w:val="24"/>
          <w:szCs w:val="24"/>
        </w:rPr>
      </w:pPr>
      <w:r w:rsidRPr="007A7A3C">
        <w:rPr>
          <w:rFonts w:ascii="Times New Roman" w:hAnsi="Times New Roman"/>
          <w:sz w:val="24"/>
          <w:szCs w:val="24"/>
        </w:rPr>
        <w:t>Параметры оборудования.</w:t>
      </w:r>
    </w:p>
    <w:p w:rsidR="00D74B05" w:rsidRPr="007A7A3C" w:rsidRDefault="00D74B05" w:rsidP="00D74B05">
      <w:pPr>
        <w:pStyle w:val="a3"/>
        <w:rPr>
          <w:rFonts w:ascii="Times New Roman" w:hAnsi="Times New Roman"/>
          <w:sz w:val="24"/>
          <w:szCs w:val="24"/>
        </w:rPr>
      </w:pPr>
    </w:p>
    <w:p w:rsidR="00FA7F4F" w:rsidRPr="00FA7F4F" w:rsidRDefault="00FA7F4F" w:rsidP="00FA7F4F">
      <w:pPr>
        <w:pStyle w:val="a3"/>
        <w:numPr>
          <w:ilvl w:val="0"/>
          <w:numId w:val="8"/>
        </w:numPr>
        <w:rPr>
          <w:rFonts w:ascii="Times New Roman" w:hAnsi="Times New Roman"/>
          <w:vanish/>
          <w:sz w:val="24"/>
          <w:szCs w:val="24"/>
        </w:rPr>
      </w:pPr>
    </w:p>
    <w:p w:rsidR="00FA7F4F" w:rsidRPr="00FA7F4F" w:rsidRDefault="00FA7F4F" w:rsidP="00FA7F4F">
      <w:pPr>
        <w:pStyle w:val="a3"/>
        <w:numPr>
          <w:ilvl w:val="0"/>
          <w:numId w:val="8"/>
        </w:numPr>
        <w:rPr>
          <w:rFonts w:ascii="Times New Roman" w:hAnsi="Times New Roman"/>
          <w:vanish/>
          <w:sz w:val="24"/>
          <w:szCs w:val="24"/>
        </w:rPr>
      </w:pPr>
    </w:p>
    <w:p w:rsidR="00476585" w:rsidRDefault="0007502F" w:rsidP="00FA7F4F">
      <w:pPr>
        <w:pStyle w:val="a3"/>
        <w:numPr>
          <w:ilvl w:val="1"/>
          <w:numId w:val="8"/>
        </w:numPr>
        <w:ind w:hanging="83"/>
        <w:rPr>
          <w:rFonts w:ascii="Times New Roman" w:hAnsi="Times New Roman"/>
          <w:sz w:val="24"/>
          <w:szCs w:val="24"/>
        </w:rPr>
      </w:pPr>
      <w:r w:rsidRPr="007A7A3C">
        <w:rPr>
          <w:rFonts w:ascii="Times New Roman" w:hAnsi="Times New Roman"/>
          <w:sz w:val="24"/>
          <w:szCs w:val="24"/>
        </w:rPr>
        <w:t xml:space="preserve">Наличие программного обеспечения с функцией памяти не менее 100 программ с </w:t>
      </w:r>
      <w:r w:rsidR="00476585">
        <w:rPr>
          <w:rFonts w:ascii="Times New Roman" w:hAnsi="Times New Roman"/>
          <w:sz w:val="24"/>
          <w:szCs w:val="24"/>
        </w:rPr>
        <w:t>параметрами намотки, которые включают в себя корректировку: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Наименование детали;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Чертежный номер детали;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Наименование изделия;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Высота сердечника;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Диаметр внешний сердечника;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Внутренний диаметр сердечника;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Количество витков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Диаметр провода</w:t>
      </w:r>
    </w:p>
    <w:p w:rsidR="00476585" w:rsidRDefault="00476585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Скорость намотки (дополнительно указать скорость намотки первых витков, основную скорость намотки, </w:t>
      </w:r>
      <w:r w:rsidR="00FA7F4F">
        <w:rPr>
          <w:rFonts w:ascii="Times New Roman" w:hAnsi="Times New Roman"/>
          <w:sz w:val="24"/>
          <w:szCs w:val="24"/>
        </w:rPr>
        <w:t>скорость окончания намотки)</w:t>
      </w:r>
    </w:p>
    <w:p w:rsidR="00FA7F4F" w:rsidRDefault="00FA7F4F" w:rsidP="00476585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Настройка направления поворота </w:t>
      </w:r>
      <w:r w:rsidR="00A12136">
        <w:rPr>
          <w:rFonts w:ascii="Times New Roman" w:hAnsi="Times New Roman"/>
          <w:sz w:val="24"/>
          <w:szCs w:val="24"/>
        </w:rPr>
        <w:t>сердечника изделия</w:t>
      </w:r>
      <w:r>
        <w:rPr>
          <w:rFonts w:ascii="Times New Roman" w:hAnsi="Times New Roman"/>
          <w:sz w:val="24"/>
          <w:szCs w:val="24"/>
        </w:rPr>
        <w:t xml:space="preserve"> при намотке</w:t>
      </w:r>
      <w:r w:rsidR="00A12136">
        <w:rPr>
          <w:rFonts w:ascii="Times New Roman" w:hAnsi="Times New Roman"/>
          <w:sz w:val="24"/>
          <w:szCs w:val="24"/>
        </w:rPr>
        <w:t xml:space="preserve"> по часовой/против часовой стрелки</w:t>
      </w:r>
      <w:r>
        <w:rPr>
          <w:rFonts w:ascii="Times New Roman" w:hAnsi="Times New Roman"/>
          <w:sz w:val="24"/>
          <w:szCs w:val="24"/>
        </w:rPr>
        <w:t>;</w:t>
      </w:r>
    </w:p>
    <w:p w:rsidR="00FA7F4F" w:rsidRDefault="00FA7F4F" w:rsidP="00A12136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Шаг намотки.</w:t>
      </w:r>
    </w:p>
    <w:p w:rsidR="00A12136" w:rsidRDefault="00A12136" w:rsidP="00A12136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Угол сектора намотки (возможно выполнение ограничения сектора через шаг намотки)</w:t>
      </w:r>
    </w:p>
    <w:p w:rsidR="00A12136" w:rsidRDefault="00A12136" w:rsidP="00A12136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Возможность составления многошаговых программ (не менее 11 шагов с разным направлением поворота сердечника)</w:t>
      </w:r>
      <w:r w:rsidR="007E4856">
        <w:rPr>
          <w:rFonts w:ascii="Times New Roman" w:hAnsi="Times New Roman"/>
          <w:sz w:val="24"/>
          <w:szCs w:val="24"/>
        </w:rPr>
        <w:t>.</w:t>
      </w:r>
    </w:p>
    <w:p w:rsidR="007E4856" w:rsidRPr="00A12136" w:rsidRDefault="007E4856" w:rsidP="00A12136">
      <w:pPr>
        <w:pStyle w:val="a3"/>
        <w:numPr>
          <w:ilvl w:val="0"/>
          <w:numId w:val="7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Возможность установки пароля на редактирование программ.</w:t>
      </w:r>
    </w:p>
    <w:p w:rsidR="00FA7F4F" w:rsidRPr="00FA7F4F" w:rsidRDefault="00FA7F4F" w:rsidP="00FA7F4F">
      <w:pPr>
        <w:pStyle w:val="a3"/>
        <w:numPr>
          <w:ilvl w:val="1"/>
          <w:numId w:val="2"/>
        </w:numPr>
        <w:rPr>
          <w:rFonts w:ascii="Times New Roman" w:hAnsi="Times New Roman"/>
          <w:vanish/>
          <w:sz w:val="24"/>
          <w:szCs w:val="24"/>
        </w:rPr>
      </w:pPr>
    </w:p>
    <w:p w:rsidR="00D74B05" w:rsidRDefault="00C76788" w:rsidP="00FA7F4F">
      <w:pPr>
        <w:pStyle w:val="a3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 w:rsidRPr="007A7A3C">
        <w:rPr>
          <w:rFonts w:ascii="Times New Roman" w:hAnsi="Times New Roman"/>
          <w:sz w:val="24"/>
          <w:szCs w:val="24"/>
        </w:rPr>
        <w:t xml:space="preserve">Подключение к сети </w:t>
      </w:r>
      <w:r w:rsidR="00FA7F4F">
        <w:rPr>
          <w:rFonts w:ascii="Times New Roman" w:hAnsi="Times New Roman"/>
          <w:sz w:val="24"/>
          <w:szCs w:val="24"/>
        </w:rPr>
        <w:t>22</w:t>
      </w:r>
      <w:r w:rsidR="00FA3A5A" w:rsidRPr="007A7A3C">
        <w:rPr>
          <w:rFonts w:ascii="Times New Roman" w:hAnsi="Times New Roman"/>
          <w:sz w:val="24"/>
          <w:szCs w:val="24"/>
        </w:rPr>
        <w:t>0</w:t>
      </w:r>
      <w:r w:rsidRPr="007A7A3C">
        <w:rPr>
          <w:rFonts w:ascii="Times New Roman" w:hAnsi="Times New Roman"/>
          <w:sz w:val="24"/>
          <w:szCs w:val="24"/>
        </w:rPr>
        <w:t xml:space="preserve"> </w:t>
      </w:r>
      <w:r w:rsidRPr="007A7A3C">
        <w:rPr>
          <w:rFonts w:ascii="Times New Roman" w:hAnsi="Times New Roman"/>
          <w:sz w:val="24"/>
          <w:szCs w:val="24"/>
          <w:lang w:val="en-US"/>
        </w:rPr>
        <w:t>V</w:t>
      </w:r>
      <w:r w:rsidRPr="007A7A3C">
        <w:rPr>
          <w:rFonts w:ascii="Times New Roman" w:hAnsi="Times New Roman"/>
          <w:sz w:val="24"/>
          <w:szCs w:val="24"/>
        </w:rPr>
        <w:t>, 50Гц.</w:t>
      </w:r>
    </w:p>
    <w:p w:rsidR="00A12136" w:rsidRDefault="00FA7F4F" w:rsidP="00FA7F4F">
      <w:pPr>
        <w:pStyle w:val="a3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Оборудовано выполнено в настольном варианте, устанавливается на слесарный верстак с размерами столешницы 2000х700 </w:t>
      </w:r>
      <w:r w:rsidR="00A12136">
        <w:rPr>
          <w:rFonts w:ascii="Times New Roman" w:hAnsi="Times New Roman"/>
          <w:sz w:val="24"/>
          <w:szCs w:val="24"/>
        </w:rPr>
        <w:t>с грузоподъемностью 200 кг.</w:t>
      </w:r>
    </w:p>
    <w:p w:rsidR="00FA7F4F" w:rsidRPr="00FA7F4F" w:rsidRDefault="00A12136" w:rsidP="00FA7F4F">
      <w:pPr>
        <w:pStyle w:val="a3"/>
        <w:numPr>
          <w:ilvl w:val="1"/>
          <w:numId w:val="2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Оборудование оснащено устройством для быстрой установки изделий, с позиционированием по крепежным стойкам.</w:t>
      </w: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A12136" w:rsidRDefault="00A12136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A12136" w:rsidRPr="006A120A" w:rsidRDefault="00A12136" w:rsidP="0007502F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Чертежи изделия представлены в приложении.</w:t>
      </w:r>
      <w:r w:rsidR="006A120A">
        <w:rPr>
          <w:rFonts w:ascii="Times New Roman" w:hAnsi="Times New Roman"/>
          <w:sz w:val="24"/>
          <w:szCs w:val="24"/>
        </w:rPr>
        <w:t xml:space="preserve"> 7 листов</w:t>
      </w: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74B05" w:rsidRDefault="00DE1F92" w:rsidP="0007502F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Составил:</w:t>
      </w:r>
    </w:p>
    <w:p w:rsidR="00DE1F92" w:rsidRDefault="00DE1F92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E1F92" w:rsidRDefault="00DE1F92" w:rsidP="0007502F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Ведущий инженер-технолог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Попцов Н.В.</w:t>
      </w:r>
    </w:p>
    <w:p w:rsidR="00DE1F92" w:rsidRPr="007E4856" w:rsidRDefault="00DE1F92" w:rsidP="0007502F">
      <w:pPr>
        <w:pStyle w:val="a3"/>
        <w:rPr>
          <w:rFonts w:ascii="Times New Roman" w:hAnsi="Times New Roman"/>
          <w:sz w:val="24"/>
          <w:szCs w:val="24"/>
          <w:lang w:val="en-US"/>
        </w:rPr>
      </w:pPr>
      <w:r w:rsidRPr="00DE1F92">
        <w:rPr>
          <w:rFonts w:ascii="Times New Roman" w:hAnsi="Times New Roman"/>
          <w:sz w:val="24"/>
          <w:szCs w:val="24"/>
        </w:rPr>
        <w:t>Тел</w:t>
      </w:r>
      <w:r w:rsidRPr="007E4856">
        <w:rPr>
          <w:rFonts w:ascii="Times New Roman" w:hAnsi="Times New Roman"/>
          <w:sz w:val="24"/>
          <w:szCs w:val="24"/>
          <w:lang w:val="en-US"/>
        </w:rPr>
        <w:t>. +7 982 995 03 55</w:t>
      </w:r>
    </w:p>
    <w:p w:rsidR="00DE1F92" w:rsidRPr="00DE1F92" w:rsidRDefault="00DE1F92" w:rsidP="0007502F">
      <w:pPr>
        <w:pStyle w:val="a3"/>
        <w:rPr>
          <w:rFonts w:ascii="Times New Roman" w:hAnsi="Times New Roman"/>
          <w:sz w:val="24"/>
          <w:szCs w:val="24"/>
          <w:lang w:val="en-US"/>
        </w:rPr>
      </w:pPr>
      <w:r w:rsidRPr="00DE1F92">
        <w:rPr>
          <w:rFonts w:ascii="Times New Roman" w:eastAsia="Calibri" w:hAnsi="Times New Roman"/>
          <w:iCs/>
          <w:noProof/>
          <w:lang w:val="en-US"/>
        </w:rPr>
        <w:t xml:space="preserve">e-mail: </w:t>
      </w:r>
      <w:hyperlink r:id="rId6" w:history="1">
        <w:r w:rsidRPr="00DE1F92">
          <w:rPr>
            <w:rStyle w:val="a6"/>
            <w:rFonts w:ascii="Times New Roman" w:eastAsia="Calibri" w:hAnsi="Times New Roman"/>
            <w:iCs/>
            <w:noProof/>
            <w:color w:val="000000"/>
            <w:lang w:val="en-US"/>
          </w:rPr>
          <w:t>PoptsovNV@aerospace-systems.ru</w:t>
        </w:r>
      </w:hyperlink>
    </w:p>
    <w:p w:rsidR="00D74B05" w:rsidRPr="00DE1F92" w:rsidRDefault="00D74B05" w:rsidP="0007502F">
      <w:pPr>
        <w:pStyle w:val="a3"/>
        <w:rPr>
          <w:rFonts w:ascii="Times New Roman" w:hAnsi="Times New Roman"/>
          <w:sz w:val="24"/>
          <w:szCs w:val="24"/>
          <w:lang w:val="en-US"/>
        </w:rPr>
      </w:pPr>
    </w:p>
    <w:p w:rsidR="00D74B05" w:rsidRPr="00DE1F92" w:rsidRDefault="00D74B05" w:rsidP="0007502F">
      <w:pPr>
        <w:pStyle w:val="a3"/>
        <w:rPr>
          <w:rFonts w:ascii="Times New Roman" w:hAnsi="Times New Roman"/>
          <w:sz w:val="24"/>
          <w:szCs w:val="24"/>
          <w:lang w:val="en-US"/>
        </w:rPr>
      </w:pPr>
    </w:p>
    <w:p w:rsidR="00D74B05" w:rsidRPr="00DE1F92" w:rsidRDefault="00D74B05" w:rsidP="0007502F">
      <w:pPr>
        <w:pStyle w:val="a3"/>
        <w:rPr>
          <w:rFonts w:ascii="Times New Roman" w:hAnsi="Times New Roman"/>
          <w:sz w:val="24"/>
          <w:szCs w:val="24"/>
          <w:lang w:val="en-US"/>
        </w:rPr>
      </w:pPr>
    </w:p>
    <w:p w:rsidR="00D74B05" w:rsidRDefault="00A12136" w:rsidP="0007502F">
      <w:pPr>
        <w:pStyle w:val="a3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Приложение. Эскизы сердечника</w:t>
      </w:r>
      <w:r w:rsidR="00D04B0E">
        <w:rPr>
          <w:rFonts w:ascii="Times New Roman" w:hAnsi="Times New Roman"/>
          <w:sz w:val="24"/>
          <w:szCs w:val="24"/>
        </w:rPr>
        <w:t xml:space="preserve"> для намотки</w:t>
      </w:r>
    </w:p>
    <w:p w:rsidR="005C4B84" w:rsidRDefault="005C4B84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5C4B84" w:rsidRDefault="005C4B84" w:rsidP="005C4B84">
      <w:pPr>
        <w:pStyle w:val="a3"/>
        <w:numPr>
          <w:ilvl w:val="0"/>
          <w:numId w:val="9"/>
        </w:num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Трансформатор в сборе</w:t>
      </w:r>
    </w:p>
    <w:p w:rsidR="00D04B0E" w:rsidRPr="00A12136" w:rsidRDefault="00D04B0E" w:rsidP="0007502F">
      <w:pPr>
        <w:pStyle w:val="a3"/>
        <w:rPr>
          <w:rFonts w:ascii="Times New Roman" w:hAnsi="Times New Roman"/>
          <w:sz w:val="24"/>
          <w:szCs w:val="24"/>
        </w:rPr>
      </w:pPr>
      <w:r w:rsidRPr="00D04B0E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8240" behindDoc="1" locked="0" layoutInCell="1" allowOverlap="1" wp14:anchorId="5BB815B5">
            <wp:simplePos x="0" y="0"/>
            <wp:positionH relativeFrom="page">
              <wp:align>center</wp:align>
            </wp:positionH>
            <wp:positionV relativeFrom="paragraph">
              <wp:posOffset>240665</wp:posOffset>
            </wp:positionV>
            <wp:extent cx="5940425" cy="3831590"/>
            <wp:effectExtent l="0" t="0" r="3175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31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74B05" w:rsidRDefault="00D74B05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D74B05" w:rsidRPr="00D74B05" w:rsidRDefault="00C363E2" w:rsidP="00D74B05">
      <w:pPr>
        <w:rPr>
          <w:rFonts w:ascii="Times New Roman" w:hAnsi="Times New Roman"/>
          <w:sz w:val="24"/>
          <w:szCs w:val="24"/>
        </w:rPr>
        <w:sectPr w:rsidR="00D74B05" w:rsidRPr="00D74B0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C363E2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08601B44">
            <wp:simplePos x="0" y="0"/>
            <wp:positionH relativeFrom="column">
              <wp:posOffset>3395083</wp:posOffset>
            </wp:positionH>
            <wp:positionV relativeFrom="paragraph">
              <wp:posOffset>4609465</wp:posOffset>
            </wp:positionV>
            <wp:extent cx="2468507" cy="2076450"/>
            <wp:effectExtent l="0" t="0" r="8255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7095" cy="209208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4B0E" w:rsidRPr="00D04B0E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 wp14:anchorId="72CC90D5">
            <wp:simplePos x="0" y="0"/>
            <wp:positionH relativeFrom="column">
              <wp:posOffset>3015615</wp:posOffset>
            </wp:positionH>
            <wp:positionV relativeFrom="paragraph">
              <wp:posOffset>2990215</wp:posOffset>
            </wp:positionV>
            <wp:extent cx="3238952" cy="1495634"/>
            <wp:effectExtent l="0" t="0" r="0" b="952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952" cy="14956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4B0E" w:rsidRPr="00D04B0E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42B6B03E">
            <wp:simplePos x="0" y="0"/>
            <wp:positionH relativeFrom="column">
              <wp:posOffset>-603885</wp:posOffset>
            </wp:positionH>
            <wp:positionV relativeFrom="paragraph">
              <wp:posOffset>2875915</wp:posOffset>
            </wp:positionV>
            <wp:extent cx="3810532" cy="3410426"/>
            <wp:effectExtent l="0" t="0" r="0" b="0"/>
            <wp:wrapNone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532" cy="34104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4B05" w:rsidRPr="00D74B05" w:rsidRDefault="00D74B05" w:rsidP="00D74B05">
      <w:pPr>
        <w:rPr>
          <w:rFonts w:ascii="Times New Roman" w:hAnsi="Times New Roman"/>
          <w:sz w:val="24"/>
          <w:szCs w:val="24"/>
        </w:rPr>
      </w:pPr>
    </w:p>
    <w:p w:rsidR="0007502F" w:rsidRPr="001476DF" w:rsidRDefault="0007502F" w:rsidP="0007502F">
      <w:pPr>
        <w:pStyle w:val="a3"/>
        <w:rPr>
          <w:rFonts w:ascii="Times New Roman" w:hAnsi="Times New Roman"/>
          <w:sz w:val="24"/>
          <w:szCs w:val="24"/>
        </w:rPr>
      </w:pPr>
    </w:p>
    <w:p w:rsidR="007B6BD8" w:rsidRPr="001476DF" w:rsidRDefault="00D04B0E" w:rsidP="007B6BD8">
      <w:pPr>
        <w:rPr>
          <w:rFonts w:ascii="Times New Roman" w:hAnsi="Times New Roman"/>
          <w:sz w:val="24"/>
          <w:szCs w:val="24"/>
        </w:rPr>
      </w:pPr>
      <w:r w:rsidRPr="00D04B0E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C8B2988" wp14:editId="34FEDA73">
            <wp:extent cx="5925377" cy="2676899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25377" cy="2676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BD8" w:rsidRPr="001476DF" w:rsidRDefault="007B6BD8" w:rsidP="007B6BD8">
      <w:pPr>
        <w:tabs>
          <w:tab w:val="left" w:pos="2070"/>
        </w:tabs>
        <w:rPr>
          <w:rFonts w:ascii="Times New Roman" w:hAnsi="Times New Roman"/>
          <w:sz w:val="24"/>
          <w:szCs w:val="24"/>
        </w:rPr>
      </w:pPr>
      <w:r w:rsidRPr="001476DF">
        <w:rPr>
          <w:rFonts w:ascii="Times New Roman" w:hAnsi="Times New Roman"/>
          <w:sz w:val="24"/>
          <w:szCs w:val="24"/>
        </w:rPr>
        <w:tab/>
      </w:r>
    </w:p>
    <w:p w:rsidR="007B6BD8" w:rsidRPr="001476DF" w:rsidRDefault="007B6BD8" w:rsidP="007B6BD8">
      <w:pPr>
        <w:rPr>
          <w:rFonts w:ascii="Times New Roman" w:hAnsi="Times New Roman"/>
          <w:sz w:val="24"/>
          <w:szCs w:val="24"/>
        </w:rPr>
      </w:pPr>
    </w:p>
    <w:p w:rsidR="007B6BD8" w:rsidRPr="001476DF" w:rsidRDefault="00D04B0E" w:rsidP="007B6BD8">
      <w:pPr>
        <w:rPr>
          <w:rFonts w:ascii="Times New Roman" w:hAnsi="Times New Roman"/>
          <w:sz w:val="24"/>
          <w:szCs w:val="24"/>
        </w:rPr>
      </w:pPr>
      <w:r w:rsidRPr="00D04B0E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531D48FB" wp14:editId="48E2F970">
            <wp:extent cx="5496692" cy="819264"/>
            <wp:effectExtent l="0" t="0" r="889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96692" cy="819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BD8" w:rsidRPr="001476DF" w:rsidRDefault="00D04B0E" w:rsidP="007B6BD8">
      <w:pPr>
        <w:rPr>
          <w:rFonts w:ascii="Times New Roman" w:hAnsi="Times New Roman"/>
          <w:sz w:val="24"/>
          <w:szCs w:val="24"/>
        </w:rPr>
      </w:pPr>
      <w:r w:rsidRPr="00D04B0E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61D7135B" wp14:editId="2BCD4CB3">
            <wp:extent cx="5249008" cy="57158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B0E" w:rsidRPr="001476DF" w:rsidRDefault="00C363E2" w:rsidP="007B6BD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Сопротивление катушки (3 сегмента соединенные согласно рисунку 1) не более 33 Ом.</w:t>
      </w:r>
    </w:p>
    <w:p w:rsidR="007B6BD8" w:rsidRDefault="00C363E2" w:rsidP="007B6BD8">
      <w:pPr>
        <w:rPr>
          <w:rFonts w:ascii="Times New Roman" w:hAnsi="Times New Roman"/>
          <w:sz w:val="24"/>
          <w:szCs w:val="24"/>
        </w:rPr>
      </w:pPr>
      <w:r w:rsidRPr="00C363E2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D3DCED6" wp14:editId="52994D55">
            <wp:extent cx="5487166" cy="207674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207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63E2" w:rsidRDefault="00C363E2" w:rsidP="007B6BD8">
      <w:pPr>
        <w:rPr>
          <w:rFonts w:ascii="Times New Roman" w:hAnsi="Times New Roman"/>
          <w:sz w:val="24"/>
          <w:szCs w:val="24"/>
        </w:rPr>
      </w:pPr>
    </w:p>
    <w:p w:rsidR="00C363E2" w:rsidRDefault="00C363E2" w:rsidP="007B6BD8">
      <w:pPr>
        <w:rPr>
          <w:rFonts w:ascii="Times New Roman" w:hAnsi="Times New Roman"/>
          <w:sz w:val="24"/>
          <w:szCs w:val="24"/>
        </w:rPr>
      </w:pPr>
    </w:p>
    <w:p w:rsidR="00C363E2" w:rsidRDefault="00C363E2" w:rsidP="007B6BD8">
      <w:pPr>
        <w:rPr>
          <w:rFonts w:ascii="Times New Roman" w:hAnsi="Times New Roman"/>
          <w:sz w:val="24"/>
          <w:szCs w:val="24"/>
        </w:rPr>
      </w:pPr>
    </w:p>
    <w:p w:rsidR="00C363E2" w:rsidRDefault="00C363E2" w:rsidP="007B6BD8">
      <w:pPr>
        <w:rPr>
          <w:rFonts w:ascii="Times New Roman" w:hAnsi="Times New Roman"/>
          <w:sz w:val="24"/>
          <w:szCs w:val="24"/>
        </w:rPr>
      </w:pPr>
      <w:r w:rsidRPr="00C363E2">
        <w:rPr>
          <w:rFonts w:ascii="Times New Roman" w:hAnsi="Times New Roman"/>
          <w:noProof/>
          <w:sz w:val="24"/>
          <w:szCs w:val="24"/>
        </w:rPr>
        <w:lastRenderedPageBreak/>
        <w:drawing>
          <wp:inline distT="0" distB="0" distL="0" distR="0" wp14:anchorId="0BA3A296" wp14:editId="09C9E533">
            <wp:extent cx="6479540" cy="4220210"/>
            <wp:effectExtent l="0" t="0" r="0" b="889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42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Default="005C4B84" w:rsidP="007B6BD8">
      <w:pPr>
        <w:rPr>
          <w:rFonts w:ascii="Times New Roman" w:hAnsi="Times New Roman"/>
          <w:sz w:val="24"/>
          <w:szCs w:val="24"/>
        </w:rPr>
      </w:pPr>
    </w:p>
    <w:p w:rsidR="005C4B84" w:rsidRPr="005C4B84" w:rsidRDefault="005C4B84" w:rsidP="005C4B84">
      <w:pPr>
        <w:pStyle w:val="a3"/>
        <w:numPr>
          <w:ilvl w:val="0"/>
          <w:numId w:val="9"/>
        </w:numPr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Сердечник трансформатора</w:t>
      </w:r>
    </w:p>
    <w:p w:rsidR="006A120A" w:rsidRPr="001476DF" w:rsidRDefault="006A120A" w:rsidP="007B6BD8">
      <w:pPr>
        <w:rPr>
          <w:rFonts w:ascii="Times New Roman" w:hAnsi="Times New Roman"/>
          <w:sz w:val="24"/>
          <w:szCs w:val="24"/>
        </w:rPr>
      </w:pPr>
      <w:r w:rsidRPr="006A120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4A564353" wp14:editId="1D6CDAE2">
            <wp:extent cx="6479540" cy="72644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726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6BD8" w:rsidRDefault="006A120A" w:rsidP="007B6BD8">
      <w:pPr>
        <w:rPr>
          <w:rFonts w:ascii="Times New Roman" w:hAnsi="Times New Roman"/>
          <w:sz w:val="24"/>
          <w:szCs w:val="24"/>
        </w:rPr>
      </w:pPr>
      <w:r w:rsidRPr="006A120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E2DE30F" wp14:editId="20F422E2">
            <wp:extent cx="6220693" cy="1247949"/>
            <wp:effectExtent l="0" t="0" r="8890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20693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20A" w:rsidRPr="005C4B84" w:rsidRDefault="005C4B84" w:rsidP="005C4B84">
      <w:pPr>
        <w:pStyle w:val="a3"/>
        <w:numPr>
          <w:ilvl w:val="0"/>
          <w:numId w:val="9"/>
        </w:numPr>
        <w:ind w:left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Стойка</w:t>
      </w: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  <w:r w:rsidRPr="006A120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CBAB722" wp14:editId="08640108">
            <wp:extent cx="6479540" cy="716407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716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Материал:</w:t>
      </w: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  <w:r w:rsidRPr="006A120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406461A" wp14:editId="6D8484D5">
            <wp:extent cx="3105150" cy="612282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175096" cy="626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</w:p>
    <w:p w:rsidR="005C4B84" w:rsidRPr="005C4B84" w:rsidRDefault="005C4B84" w:rsidP="005C4B84">
      <w:pPr>
        <w:pStyle w:val="a3"/>
        <w:numPr>
          <w:ilvl w:val="0"/>
          <w:numId w:val="9"/>
        </w:numPr>
        <w:ind w:left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Магнитопровод КЛ 60-45-5</w:t>
      </w: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  <w:r w:rsidRPr="006A120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39D5560" wp14:editId="54E0AE9A">
            <wp:extent cx="6411220" cy="6973273"/>
            <wp:effectExtent l="0" t="0" r="889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11220" cy="6973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Материал:</w:t>
      </w: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  <w:r w:rsidRPr="006A120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106D968" wp14:editId="69E2A5FE">
            <wp:extent cx="2647950" cy="513782"/>
            <wp:effectExtent l="0" t="0" r="0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783045" cy="53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</w:p>
    <w:p w:rsidR="006A120A" w:rsidRDefault="006A120A" w:rsidP="007B6BD8">
      <w:pPr>
        <w:rPr>
          <w:rFonts w:ascii="Times New Roman" w:hAnsi="Times New Roman"/>
          <w:sz w:val="24"/>
          <w:szCs w:val="24"/>
        </w:rPr>
      </w:pPr>
    </w:p>
    <w:p w:rsidR="006A120A" w:rsidRPr="005C4B84" w:rsidRDefault="005C4B84" w:rsidP="005C4B84">
      <w:pPr>
        <w:pStyle w:val="a3"/>
        <w:numPr>
          <w:ilvl w:val="0"/>
          <w:numId w:val="9"/>
        </w:numPr>
        <w:ind w:left="426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Общий вид трансформатора</w:t>
      </w:r>
      <w:bookmarkStart w:id="0" w:name="_GoBack"/>
      <w:bookmarkEnd w:id="0"/>
    </w:p>
    <w:p w:rsidR="006A120A" w:rsidRDefault="006A120A" w:rsidP="007B6BD8">
      <w:pPr>
        <w:rPr>
          <w:noProof/>
        </w:rPr>
      </w:pPr>
      <w:r w:rsidRPr="006A120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E9D27B5" wp14:editId="1CCEE76E">
            <wp:extent cx="4424168" cy="39528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44699" cy="3971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A120A">
        <w:rPr>
          <w:noProof/>
        </w:rPr>
        <w:t xml:space="preserve"> </w:t>
      </w:r>
      <w:r w:rsidRPr="006A120A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1DBEDDDB" wp14:editId="65064DAB">
            <wp:extent cx="4449656" cy="4352925"/>
            <wp:effectExtent l="0" t="0" r="825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59988" cy="4363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20A" w:rsidRPr="001476DF" w:rsidRDefault="006A120A" w:rsidP="007B6BD8">
      <w:pPr>
        <w:rPr>
          <w:rFonts w:ascii="Times New Roman" w:hAnsi="Times New Roman"/>
          <w:sz w:val="24"/>
          <w:szCs w:val="24"/>
        </w:rPr>
      </w:pPr>
    </w:p>
    <w:sectPr w:rsidR="006A120A" w:rsidRPr="001476DF" w:rsidSect="00D04B0E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1861E4"/>
    <w:multiLevelType w:val="hybridMultilevel"/>
    <w:tmpl w:val="C29A300E"/>
    <w:lvl w:ilvl="0" w:tplc="8AA2C89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154D62E2"/>
    <w:multiLevelType w:val="hybridMultilevel"/>
    <w:tmpl w:val="97F61C20"/>
    <w:lvl w:ilvl="0" w:tplc="107A7F56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2A4B3F54"/>
    <w:multiLevelType w:val="hybridMultilevel"/>
    <w:tmpl w:val="9164506E"/>
    <w:lvl w:ilvl="0" w:tplc="E26AAFA4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3" w15:restartNumberingAfterBreak="0">
    <w:nsid w:val="2A8D0C88"/>
    <w:multiLevelType w:val="hybridMultilevel"/>
    <w:tmpl w:val="C29A300E"/>
    <w:lvl w:ilvl="0" w:tplc="8AA2C89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4CEA6ECF"/>
    <w:multiLevelType w:val="hybridMultilevel"/>
    <w:tmpl w:val="D38C6106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DEB5C6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678D4C30"/>
    <w:multiLevelType w:val="multilevel"/>
    <w:tmpl w:val="603E9F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hint="default"/>
      </w:rPr>
    </w:lvl>
  </w:abstractNum>
  <w:abstractNum w:abstractNumId="7" w15:restartNumberingAfterBreak="0">
    <w:nsid w:val="6DC032F1"/>
    <w:multiLevelType w:val="hybridMultilevel"/>
    <w:tmpl w:val="C29A300E"/>
    <w:lvl w:ilvl="0" w:tplc="8AA2C89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714836F7"/>
    <w:multiLevelType w:val="hybridMultilevel"/>
    <w:tmpl w:val="B0EAB59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6"/>
  </w:num>
  <w:num w:numId="3">
    <w:abstractNumId w:val="1"/>
  </w:num>
  <w:num w:numId="4">
    <w:abstractNumId w:val="0"/>
  </w:num>
  <w:num w:numId="5">
    <w:abstractNumId w:val="3"/>
  </w:num>
  <w:num w:numId="6">
    <w:abstractNumId w:val="7"/>
  </w:num>
  <w:num w:numId="7">
    <w:abstractNumId w:val="8"/>
  </w:num>
  <w:num w:numId="8">
    <w:abstractNumId w:val="5"/>
  </w:num>
  <w:num w:numId="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02F"/>
    <w:rsid w:val="00031EA7"/>
    <w:rsid w:val="0007502F"/>
    <w:rsid w:val="001476DF"/>
    <w:rsid w:val="0021498C"/>
    <w:rsid w:val="00432996"/>
    <w:rsid w:val="00476585"/>
    <w:rsid w:val="005C4B84"/>
    <w:rsid w:val="006A120A"/>
    <w:rsid w:val="007A7A3C"/>
    <w:rsid w:val="007B6BD8"/>
    <w:rsid w:val="007E4856"/>
    <w:rsid w:val="00857AF5"/>
    <w:rsid w:val="0097222E"/>
    <w:rsid w:val="009E2307"/>
    <w:rsid w:val="00A12136"/>
    <w:rsid w:val="00A762FE"/>
    <w:rsid w:val="00C363E2"/>
    <w:rsid w:val="00C76788"/>
    <w:rsid w:val="00D041F3"/>
    <w:rsid w:val="00D04B0E"/>
    <w:rsid w:val="00D74B05"/>
    <w:rsid w:val="00D80D67"/>
    <w:rsid w:val="00D97C17"/>
    <w:rsid w:val="00DE1F92"/>
    <w:rsid w:val="00F57DCE"/>
    <w:rsid w:val="00FA3A5A"/>
    <w:rsid w:val="00FA7F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FD3E4D"/>
  <w15:chartTrackingRefBased/>
  <w15:docId w15:val="{7D5A42C8-3843-4021-A073-69E85951DA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07502F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7502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FA3A5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FA3A5A"/>
    <w:rPr>
      <w:rFonts w:ascii="Segoe UI" w:eastAsia="Times New Roman" w:hAnsi="Segoe UI" w:cs="Segoe UI"/>
      <w:sz w:val="18"/>
      <w:szCs w:val="18"/>
      <w:lang w:eastAsia="ru-RU"/>
    </w:rPr>
  </w:style>
  <w:style w:type="character" w:styleId="a6">
    <w:name w:val="Hyperlink"/>
    <w:basedOn w:val="a0"/>
    <w:uiPriority w:val="99"/>
    <w:semiHidden/>
    <w:unhideWhenUsed/>
    <w:rsid w:val="00DE1F9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642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hyperlink" Target="mailto:PoptsovNV@aerospace-systems.ru" TargetMode="Externa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D3CCCC-243E-464E-B823-BABBBA89F3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8</Pages>
  <Words>258</Words>
  <Characters>1473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Попцов Никита Викторович</dc:creator>
  <cp:keywords/>
  <dc:description/>
  <cp:lastModifiedBy>Попцов Никита Викторович</cp:lastModifiedBy>
  <cp:revision>10</cp:revision>
  <dcterms:created xsi:type="dcterms:W3CDTF">2024-03-26T14:49:00Z</dcterms:created>
  <dcterms:modified xsi:type="dcterms:W3CDTF">2025-04-29T13:11:00Z</dcterms:modified>
</cp:coreProperties>
</file>